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9B" w:rsidRPr="00BD3D9B" w:rsidRDefault="00BD3D9B" w:rsidP="00BD3D9B">
      <w:pPr>
        <w:pStyle w:val="2"/>
        <w:jc w:val="center"/>
        <w:rPr>
          <w:rFonts w:ascii="Arial" w:hAnsi="Arial" w:cs="Arial"/>
          <w:sz w:val="32"/>
          <w:szCs w:val="32"/>
        </w:rPr>
      </w:pPr>
      <w:r w:rsidRPr="00BD3D9B">
        <w:rPr>
          <w:sz w:val="32"/>
          <w:szCs w:val="32"/>
        </w:rPr>
        <w:t>Консультации для родителей детей среднего дошкольного возраста</w:t>
      </w:r>
    </w:p>
    <w:p w:rsidR="00BD3D9B" w:rsidRPr="00BD3D9B" w:rsidRDefault="00BD3D9B" w:rsidP="00BD3D9B">
      <w:pPr>
        <w:pStyle w:val="2"/>
        <w:jc w:val="center"/>
        <w:rPr>
          <w:rFonts w:ascii="Arial" w:hAnsi="Arial" w:cs="Arial"/>
          <w:sz w:val="32"/>
          <w:szCs w:val="32"/>
        </w:rPr>
      </w:pPr>
      <w:r w:rsidRPr="00BD3D9B">
        <w:rPr>
          <w:sz w:val="32"/>
          <w:szCs w:val="32"/>
        </w:rPr>
        <w:t>«Игрушка для пятилетки»</w:t>
      </w:r>
    </w:p>
    <w:p w:rsidR="00BD3D9B" w:rsidRDefault="00BD3D9B" w:rsidP="00BD3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Давайте вспомним наше детство. Что сразу приходит на ум? Конечно, тёплые мамины руки, и любимый плюшевый мишка </w:t>
      </w:r>
      <w:r w:rsidRPr="00BD3D9B">
        <w:rPr>
          <w:i/>
          <w:iCs/>
          <w:color w:val="000000"/>
          <w:sz w:val="28"/>
          <w:szCs w:val="28"/>
        </w:rPr>
        <w:t>(кукла, зайчик и т. д. – у каждого своё)</w:t>
      </w:r>
      <w:r w:rsidRPr="00BD3D9B">
        <w:rPr>
          <w:color w:val="000000"/>
          <w:sz w:val="28"/>
          <w:szCs w:val="28"/>
        </w:rPr>
        <w:t>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выбору игрушек, по крайней мере, взрослым нужно очень серьёзно.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т.е. к тем играм, которые позволяют ему что-нибудь смастерить своими руками.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lastRenderedPageBreak/>
        <w:t xml:space="preserve"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</w:t>
      </w:r>
      <w:proofErr w:type="gramStart"/>
      <w:r w:rsidRPr="00BD3D9B">
        <w:rPr>
          <w:color w:val="000000"/>
          <w:sz w:val="28"/>
          <w:szCs w:val="28"/>
        </w:rPr>
        <w:t>тому</w:t>
      </w:r>
      <w:proofErr w:type="gramEnd"/>
      <w:r w:rsidRPr="00BD3D9B">
        <w:rPr>
          <w:color w:val="000000"/>
          <w:sz w:val="28"/>
          <w:szCs w:val="28"/>
        </w:rPr>
        <w:t xml:space="preserve"> или иному предмету словом. Кроме того, они способствуют расширению жизненного пространства за счёт введения воображаемой ситуации </w:t>
      </w:r>
      <w:r w:rsidRPr="00BD3D9B">
        <w:rPr>
          <w:i/>
          <w:iCs/>
          <w:color w:val="000000"/>
          <w:sz w:val="28"/>
          <w:szCs w:val="28"/>
        </w:rPr>
        <w:t>(это замечательное «как будто»!)</w:t>
      </w:r>
      <w:r w:rsidRPr="00BD3D9B">
        <w:rPr>
          <w:color w:val="000000"/>
          <w:sz w:val="28"/>
          <w:szCs w:val="28"/>
        </w:rPr>
        <w:t>. Вы скажете: «Всё это хорошо, но каждая из перечисленных игрушек стоит денег и не каждая семья может их позволить!» Да, это, несомненно, так. Но важно запомнить правило: Игрушки надо выбирать, а не собирать! 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самим из газет и журналов. С одной стороны, это экономия бюджета, а с другой - хорошая возможность сплочения семьи.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Хотелось бы остановиться ещё на одном моменте - выборе игрушек. Если вы хотите купить своему ребёнку новую игрушку, руководствуйтесь 4-мя правилами.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Игрушка должна быть: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1. Безопасной </w:t>
      </w:r>
      <w:r w:rsidRPr="00BD3D9B">
        <w:rPr>
          <w:i/>
          <w:iCs/>
          <w:color w:val="000000"/>
          <w:sz w:val="28"/>
          <w:szCs w:val="28"/>
        </w:rPr>
        <w:t>(просмотрите качество материала, из которого она сделана</w:t>
      </w:r>
      <w:r w:rsidRPr="00BD3D9B">
        <w:rPr>
          <w:color w:val="000000"/>
          <w:sz w:val="28"/>
          <w:szCs w:val="28"/>
        </w:rPr>
        <w:t>;</w:t>
      </w:r>
      <w:r w:rsidRPr="00BD3D9B">
        <w:rPr>
          <w:i/>
          <w:iCs/>
          <w:color w:val="000000"/>
          <w:sz w:val="28"/>
          <w:szCs w:val="28"/>
        </w:rPr>
        <w:t>)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 xml:space="preserve">2. </w:t>
      </w:r>
      <w:proofErr w:type="gramStart"/>
      <w:r w:rsidRPr="00BD3D9B">
        <w:rPr>
          <w:color w:val="000000"/>
          <w:sz w:val="28"/>
          <w:szCs w:val="28"/>
        </w:rPr>
        <w:t>Эстетичной</w:t>
      </w:r>
      <w:proofErr w:type="gramEnd"/>
      <w:r w:rsidRPr="00BD3D9B">
        <w:rPr>
          <w:color w:val="000000"/>
          <w:sz w:val="28"/>
          <w:szCs w:val="28"/>
        </w:rPr>
        <w:t xml:space="preserve"> на вид;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>3. Соответствовать возрасту;</w:t>
      </w:r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color w:val="000000"/>
          <w:sz w:val="28"/>
          <w:szCs w:val="28"/>
        </w:rPr>
        <w:t xml:space="preserve">4. </w:t>
      </w:r>
      <w:proofErr w:type="gramStart"/>
      <w:r w:rsidRPr="00BD3D9B">
        <w:rPr>
          <w:color w:val="000000"/>
          <w:sz w:val="28"/>
          <w:szCs w:val="28"/>
        </w:rPr>
        <w:t>Многофункциональной </w:t>
      </w:r>
      <w:r w:rsidRPr="00BD3D9B">
        <w:rPr>
          <w:i/>
          <w:iCs/>
          <w:color w:val="000000"/>
          <w:sz w:val="28"/>
          <w:szCs w:val="28"/>
        </w:rPr>
        <w:t>(чем больше действий ребёнок сможет выполнить с игрушкой, тем лучше).</w:t>
      </w:r>
      <w:proofErr w:type="gramEnd"/>
    </w:p>
    <w:p w:rsidR="00BD3D9B" w:rsidRPr="00BD3D9B" w:rsidRDefault="00BD3D9B" w:rsidP="00BD3D9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D3D9B">
        <w:rPr>
          <w:b/>
          <w:bCs/>
          <w:color w:val="000000"/>
          <w:sz w:val="28"/>
          <w:szCs w:val="28"/>
        </w:rPr>
        <w:t xml:space="preserve">В заключении необходимо напомнить </w:t>
      </w:r>
      <w:r>
        <w:rPr>
          <w:b/>
          <w:bCs/>
          <w:color w:val="000000"/>
          <w:sz w:val="28"/>
          <w:szCs w:val="28"/>
        </w:rPr>
        <w:t>В</w:t>
      </w:r>
      <w:r w:rsidRPr="00BD3D9B">
        <w:rPr>
          <w:b/>
          <w:bCs/>
          <w:color w:val="000000"/>
          <w:sz w:val="28"/>
          <w:szCs w:val="28"/>
        </w:rPr>
        <w:t>ам, дорогие родители, что никакая, даже самая лучшая игрушка, не может заменить живого общения с любимыми папой и мамой!</w:t>
      </w:r>
    </w:p>
    <w:p w:rsidR="00087BA8" w:rsidRPr="00BD3D9B" w:rsidRDefault="00087BA8" w:rsidP="00BD3D9B">
      <w:pPr>
        <w:spacing w:line="336" w:lineRule="auto"/>
        <w:ind w:firstLine="709"/>
        <w:rPr>
          <w:sz w:val="28"/>
          <w:szCs w:val="28"/>
        </w:rPr>
      </w:pPr>
    </w:p>
    <w:sectPr w:rsidR="00087BA8" w:rsidRPr="00BD3D9B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3D9B"/>
    <w:rsid w:val="00087BA8"/>
    <w:rsid w:val="00367C5E"/>
    <w:rsid w:val="004135BE"/>
    <w:rsid w:val="00582FF1"/>
    <w:rsid w:val="00AC7349"/>
    <w:rsid w:val="00B11DF4"/>
    <w:rsid w:val="00BD3D9B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</w:style>
  <w:style w:type="paragraph" w:styleId="2">
    <w:name w:val="heading 2"/>
    <w:basedOn w:val="a"/>
    <w:next w:val="a"/>
    <w:link w:val="20"/>
    <w:uiPriority w:val="9"/>
    <w:unhideWhenUsed/>
    <w:qFormat/>
    <w:rsid w:val="00BD3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D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Yusya</dc:creator>
  <cp:lastModifiedBy>Yusya</cp:lastModifiedBy>
  <cp:revision>1</cp:revision>
  <dcterms:created xsi:type="dcterms:W3CDTF">2020-01-16T07:50:00Z</dcterms:created>
  <dcterms:modified xsi:type="dcterms:W3CDTF">2020-01-16T07:53:00Z</dcterms:modified>
</cp:coreProperties>
</file>